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AF" w:rsidRPr="00F8397A" w:rsidRDefault="001A1FE8" w:rsidP="001A1FE8">
      <w:pPr>
        <w:spacing w:after="0"/>
        <w:rPr>
          <w:sz w:val="20"/>
          <w:szCs w:val="20"/>
        </w:rPr>
      </w:pPr>
      <w:r w:rsidRPr="001A1FE8">
        <w:rPr>
          <w:noProof/>
          <w:sz w:val="20"/>
          <w:szCs w:val="20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margin-left:384.95pt;margin-top:-31.35pt;width:73.25pt;height:178.55pt;rotation:90;z-index:251660288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7">
              <w:txbxContent>
                <w:p w:rsidR="001A1FE8" w:rsidRPr="001A1FE8" w:rsidRDefault="001A1FE8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</w:pPr>
                  <w:r w:rsidRPr="001A1FE8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0"/>
                      <w:szCs w:val="20"/>
                    </w:rPr>
                    <w:t>Replace right column text with project specific information. Please contact CDS with any questions</w:t>
                  </w:r>
                </w:p>
              </w:txbxContent>
            </v:textbox>
            <w10:wrap anchorx="margin" anchory="page"/>
          </v:shape>
        </w:pict>
      </w:r>
      <w:r w:rsidR="00301DAF" w:rsidRPr="00612EDD">
        <w:rPr>
          <w:b/>
        </w:rPr>
        <w:t>Project Name:</w:t>
      </w:r>
      <w:r w:rsidR="00301DAF" w:rsidRPr="00CC656C">
        <w:rPr>
          <w:sz w:val="28"/>
          <w:szCs w:val="28"/>
        </w:rPr>
        <w:t xml:space="preserve"> </w:t>
      </w:r>
      <w:r w:rsidR="00957FD8">
        <w:rPr>
          <w:sz w:val="28"/>
          <w:szCs w:val="28"/>
        </w:rPr>
        <w:t xml:space="preserve"> </w:t>
      </w:r>
      <w:r w:rsidR="008B04A4" w:rsidRPr="00F8397A">
        <w:rPr>
          <w:sz w:val="20"/>
          <w:szCs w:val="20"/>
        </w:rPr>
        <w:t xml:space="preserve">Provide formal </w:t>
      </w:r>
      <w:r w:rsidR="00A74AB4">
        <w:rPr>
          <w:sz w:val="20"/>
          <w:szCs w:val="20"/>
        </w:rPr>
        <w:t>collection</w:t>
      </w:r>
      <w:r w:rsidR="009F1FAD" w:rsidRPr="00F8397A">
        <w:rPr>
          <w:sz w:val="20"/>
          <w:szCs w:val="20"/>
        </w:rPr>
        <w:t xml:space="preserve"> </w:t>
      </w:r>
      <w:r w:rsidR="00957FD8" w:rsidRPr="00F8397A">
        <w:rPr>
          <w:sz w:val="20"/>
          <w:szCs w:val="20"/>
        </w:rPr>
        <w:t>name as</w:t>
      </w:r>
      <w:r w:rsidR="00A74AB4">
        <w:rPr>
          <w:sz w:val="20"/>
          <w:szCs w:val="20"/>
        </w:rPr>
        <w:t xml:space="preserve"> it will appear in the IR</w:t>
      </w:r>
    </w:p>
    <w:p w:rsidR="00CC656C" w:rsidRPr="008B04A4" w:rsidRDefault="00CC656C" w:rsidP="001A1FE8">
      <w:pPr>
        <w:tabs>
          <w:tab w:val="right" w:pos="1440"/>
          <w:tab w:val="left" w:pos="1530"/>
          <w:tab w:val="left" w:pos="1890"/>
          <w:tab w:val="left" w:pos="2160"/>
        </w:tabs>
      </w:pPr>
      <w:r w:rsidRPr="008B04A4">
        <w:rPr>
          <w:b/>
        </w:rPr>
        <w:t>Date:</w:t>
      </w:r>
      <w:r w:rsidR="008B04A4" w:rsidRPr="008B04A4">
        <w:rPr>
          <w:b/>
        </w:rPr>
        <w:tab/>
        <w:t xml:space="preserve">                  </w:t>
      </w:r>
      <w:r w:rsidRPr="008B04A4">
        <w:rPr>
          <w:sz w:val="24"/>
          <w:szCs w:val="24"/>
        </w:rPr>
        <w:t xml:space="preserve"> </w:t>
      </w:r>
      <w:r w:rsidR="00F8397A" w:rsidRPr="00F8397A">
        <w:rPr>
          <w:sz w:val="20"/>
          <w:szCs w:val="20"/>
        </w:rPr>
        <w:t>D</w:t>
      </w:r>
      <w:r w:rsidR="009F1FAD" w:rsidRPr="00F8397A">
        <w:rPr>
          <w:sz w:val="20"/>
          <w:szCs w:val="20"/>
        </w:rPr>
        <w:t>ate</w:t>
      </w:r>
      <w:r w:rsidR="008B04A4" w:rsidRPr="00F8397A">
        <w:rPr>
          <w:sz w:val="20"/>
          <w:szCs w:val="20"/>
        </w:rPr>
        <w:t xml:space="preserve"> checklist </w:t>
      </w:r>
      <w:r w:rsidR="00F8397A" w:rsidRPr="00F8397A">
        <w:rPr>
          <w:sz w:val="20"/>
          <w:szCs w:val="20"/>
        </w:rPr>
        <w:t xml:space="preserve">is </w:t>
      </w:r>
      <w:r w:rsidR="008B04A4" w:rsidRPr="00F8397A">
        <w:rPr>
          <w:sz w:val="20"/>
          <w:szCs w:val="20"/>
        </w:rPr>
        <w:t>prepared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6840"/>
      </w:tblGrid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 Audience</w:t>
            </w:r>
          </w:p>
        </w:tc>
        <w:tc>
          <w:tcPr>
            <w:tcW w:w="6840" w:type="dxa"/>
          </w:tcPr>
          <w:p w:rsidR="00683C2D" w:rsidRPr="00683C2D" w:rsidRDefault="00683C2D" w:rsidP="00A74AB4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targeted users of digitized materials</w:t>
            </w:r>
            <w:r w:rsidR="00BF1B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statement of </w:t>
            </w:r>
            <w:r w:rsidR="00A74A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user </w:t>
            </w:r>
            <w:r w:rsidR="00BF1B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need </w:t>
            </w:r>
            <w:r w:rsidR="00A74A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how digitized collection will help facilitate research</w:t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Collection description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material description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including 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collection scope, quantity, docume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nt forms and physical condition. Also provide information on selection criteria used if digitization does not include the entire physical collection.</w:t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 and use parameters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ights 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of materials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any 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/use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issues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Schedule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Determine if timeframe is reasonable and does not adversely impact resources needed for existing projects</w:t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num" w:pos="3168"/>
              </w:tabs>
              <w:spacing w:before="120" w:after="12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Personnel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num" w:pos="3168"/>
              </w:tabs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project personnel and resources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957FD8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etadata application profile</w:t>
            </w:r>
            <w:r w:rsidR="00957FD8">
              <w:rPr>
                <w:rStyle w:val="EndnoteReference"/>
                <w:rFonts w:ascii="Arial" w:hAnsi="Arial" w:cs="Arial"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Define appropriate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level of 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metadata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 schema for collection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specifications</w:t>
            </w:r>
            <w:r w:rsidR="00957F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57FD8" w:rsidRPr="00957FD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ii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Identify file format(s), digital specifications (resolution, bit depth, etc) and file naming schema for both masters and derivatives. </w:t>
            </w:r>
          </w:p>
        </w:tc>
      </w:tr>
      <w:tr w:rsidR="00BF1B78" w:rsidRPr="00683C2D" w:rsidTr="001A1FE8">
        <w:tc>
          <w:tcPr>
            <w:tcW w:w="3240" w:type="dxa"/>
          </w:tcPr>
          <w:p w:rsidR="00BF1B78" w:rsidRPr="00683C2D" w:rsidRDefault="00BF1B78" w:rsidP="00F738B3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Storage</w:t>
            </w:r>
          </w:p>
        </w:tc>
        <w:tc>
          <w:tcPr>
            <w:tcW w:w="6840" w:type="dxa"/>
          </w:tcPr>
          <w:p w:rsidR="00BF1B78" w:rsidRPr="00683C2D" w:rsidRDefault="00BF1B78" w:rsidP="00F738B3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Calculate size of storage needed</w:t>
            </w:r>
          </w:p>
        </w:tc>
      </w:tr>
      <w:tr w:rsidR="00BF1B78" w:rsidRPr="00683C2D" w:rsidTr="001A1FE8">
        <w:tc>
          <w:tcPr>
            <w:tcW w:w="3240" w:type="dxa"/>
          </w:tcPr>
          <w:p w:rsidR="00BF1B78" w:rsidRPr="00683C2D" w:rsidRDefault="00BF1B78" w:rsidP="00F738B3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Equipment requirements</w:t>
            </w:r>
          </w:p>
        </w:tc>
        <w:tc>
          <w:tcPr>
            <w:tcW w:w="6840" w:type="dxa"/>
          </w:tcPr>
          <w:p w:rsidR="00BF1B78" w:rsidRPr="00683C2D" w:rsidRDefault="00BF1B78" w:rsidP="00F738B3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equipment needed for the digitization work, are appropriate and available for the work to be done, and do not conflict with other projects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Preservation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Any additional digital preservation requirements </w:t>
            </w:r>
            <w:r w:rsidR="00A74A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clearly identified and supportable by the IR system</w:t>
            </w:r>
            <w:r w:rsidR="00BF1B78">
              <w:rPr>
                <w:rFonts w:ascii="Arial" w:hAnsi="Arial" w:cs="Arial"/>
                <w:color w:val="000000" w:themeColor="text1"/>
                <w:sz w:val="20"/>
                <w:szCs w:val="20"/>
              </w:rPr>
              <w:t>. Define level of preservation needed for support of collection long term.</w:t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Repository Structure</w:t>
            </w:r>
          </w:p>
        </w:tc>
        <w:tc>
          <w:tcPr>
            <w:tcW w:w="6840" w:type="dxa"/>
          </w:tcPr>
          <w:p w:rsidR="00683C2D" w:rsidRPr="00683C2D" w:rsidRDefault="00683C2D" w:rsidP="00957FD8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Structure of collection in the repository is identified. Any special requirements for formatting in the repository can be accommodated. </w:t>
            </w:r>
            <w:r w:rsidR="00957FD8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i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tem level determination</w:t>
            </w:r>
            <w:r w:rsidR="00BF1B7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Programming support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Confirm programming support can be committed in the project's timeframe, especially for any special programming needs identified.</w:t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Workspace Permissions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Permissions assigned to project staff for submitting digitized content to workspace server and the repository</w:t>
            </w: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Training needs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left" w:pos="3168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any personnel training needs (e.g. scanning, IR submission process and including using workspace server (</w:t>
            </w:r>
            <w:proofErr w:type="spellStart"/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fonlibstor</w:t>
            </w:r>
            <w:proofErr w:type="spellEnd"/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))</w:t>
            </w:r>
          </w:p>
        </w:tc>
      </w:tr>
      <w:tr w:rsidR="00683C2D" w:rsidRPr="00683C2D" w:rsidTr="001A1FE8">
        <w:tc>
          <w:tcPr>
            <w:tcW w:w="3240" w:type="dxa"/>
          </w:tcPr>
          <w:p w:rsidR="00683C2D" w:rsidRPr="00683C2D" w:rsidRDefault="00683C2D" w:rsidP="00683C2D">
            <w:pPr>
              <w:tabs>
                <w:tab w:val="left" w:pos="3168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Funding</w:t>
            </w:r>
          </w:p>
        </w:tc>
        <w:tc>
          <w:tcPr>
            <w:tcW w:w="6840" w:type="dxa"/>
          </w:tcPr>
          <w:p w:rsidR="00683C2D" w:rsidRPr="00683C2D" w:rsidRDefault="00683C2D" w:rsidP="00683C2D">
            <w:pPr>
              <w:tabs>
                <w:tab w:val="left" w:pos="3168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C2D">
              <w:rPr>
                <w:rFonts w:ascii="Arial" w:hAnsi="Arial" w:cs="Arial"/>
                <w:color w:val="000000" w:themeColor="text1"/>
                <w:sz w:val="20"/>
                <w:szCs w:val="20"/>
              </w:rPr>
              <w:t>No additional funding required</w:t>
            </w:r>
            <w:r w:rsidRPr="00683C2D">
              <w:rPr>
                <w:rFonts w:ascii="Arial" w:hAnsi="Arial" w:cs="Arial"/>
                <w:color w:val="000000" w:themeColor="text1"/>
              </w:rPr>
              <w:tab/>
            </w:r>
          </w:p>
        </w:tc>
      </w:tr>
    </w:tbl>
    <w:p w:rsidR="001A1FE8" w:rsidRDefault="001A1FE8" w:rsidP="001A1FE8"/>
    <w:sectPr w:rsidR="001A1FE8" w:rsidSect="001A1FE8">
      <w:footerReference w:type="default" r:id="rId8"/>
      <w:head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67" w:rsidRDefault="00B83667" w:rsidP="00B83667">
      <w:pPr>
        <w:spacing w:after="0" w:line="240" w:lineRule="auto"/>
      </w:pPr>
      <w:r>
        <w:separator/>
      </w:r>
    </w:p>
  </w:endnote>
  <w:endnote w:type="continuationSeparator" w:id="0">
    <w:p w:rsidR="00B83667" w:rsidRDefault="00B83667" w:rsidP="00B83667">
      <w:pPr>
        <w:spacing w:after="0" w:line="240" w:lineRule="auto"/>
      </w:pPr>
      <w:r>
        <w:continuationSeparator/>
      </w:r>
    </w:p>
  </w:endnote>
  <w:endnote w:id="1">
    <w:p w:rsidR="00957FD8" w:rsidRDefault="00957FD8" w:rsidP="00957FD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Pr="00957FD8">
        <w:t>Identify best practices</w:t>
      </w:r>
      <w:r w:rsidR="001A1FE8">
        <w:t xml:space="preserve"> to be </w:t>
      </w:r>
      <w:r w:rsidRPr="00957FD8">
        <w:t>used in metadata creation or digital capture process. It is preferable to point to communities of practice that support a particular media or subject matter rather than creating highly customized but local rules that may be</w:t>
      </w:r>
      <w:r>
        <w:t xml:space="preserve"> difficult to sustain long term and or less interoperable.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51967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83667" w:rsidRDefault="00B83667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1A1FE8" w:rsidRPr="001A1FE8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B83667" w:rsidRDefault="00B83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67" w:rsidRDefault="00B83667" w:rsidP="00B83667">
      <w:pPr>
        <w:spacing w:after="0" w:line="240" w:lineRule="auto"/>
      </w:pPr>
      <w:r>
        <w:separator/>
      </w:r>
    </w:p>
  </w:footnote>
  <w:footnote w:type="continuationSeparator" w:id="0">
    <w:p w:rsidR="00B83667" w:rsidRDefault="00B83667" w:rsidP="00B8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E8" w:rsidRDefault="001A1FE8" w:rsidP="001A1FE8">
    <w:pPr>
      <w:pStyle w:val="Heading1"/>
      <w:spacing w:before="0"/>
    </w:pPr>
    <w:r>
      <w:t>Digitization Planning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409"/>
    <w:multiLevelType w:val="hybridMultilevel"/>
    <w:tmpl w:val="3EE09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20C4F"/>
    <w:multiLevelType w:val="hybridMultilevel"/>
    <w:tmpl w:val="CDE2F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61BFE"/>
    <w:multiLevelType w:val="multilevel"/>
    <w:tmpl w:val="D6D41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01F24AE"/>
    <w:multiLevelType w:val="multilevel"/>
    <w:tmpl w:val="DB025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33871C0"/>
    <w:multiLevelType w:val="hybridMultilevel"/>
    <w:tmpl w:val="3E76A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64A01"/>
    <w:multiLevelType w:val="hybridMultilevel"/>
    <w:tmpl w:val="86B44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318C0"/>
    <w:multiLevelType w:val="hybridMultilevel"/>
    <w:tmpl w:val="6792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43ACF"/>
    <w:multiLevelType w:val="hybridMultilevel"/>
    <w:tmpl w:val="C2F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C7C38"/>
    <w:multiLevelType w:val="hybridMultilevel"/>
    <w:tmpl w:val="7F4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54981"/>
    <w:multiLevelType w:val="hybridMultilevel"/>
    <w:tmpl w:val="2394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95F76"/>
    <w:multiLevelType w:val="hybridMultilevel"/>
    <w:tmpl w:val="E04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D357E"/>
    <w:multiLevelType w:val="hybridMultilevel"/>
    <w:tmpl w:val="B1D00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DAF"/>
    <w:rsid w:val="000229BC"/>
    <w:rsid w:val="00025907"/>
    <w:rsid w:val="00040321"/>
    <w:rsid w:val="00113F40"/>
    <w:rsid w:val="00165A93"/>
    <w:rsid w:val="001A1FE8"/>
    <w:rsid w:val="001C5E5E"/>
    <w:rsid w:val="001D6F57"/>
    <w:rsid w:val="00255714"/>
    <w:rsid w:val="002A374B"/>
    <w:rsid w:val="00301DAF"/>
    <w:rsid w:val="0031512A"/>
    <w:rsid w:val="00361789"/>
    <w:rsid w:val="00377F15"/>
    <w:rsid w:val="0039104C"/>
    <w:rsid w:val="003E77B2"/>
    <w:rsid w:val="00427AC5"/>
    <w:rsid w:val="00432C6A"/>
    <w:rsid w:val="00444880"/>
    <w:rsid w:val="00461FEE"/>
    <w:rsid w:val="0046378F"/>
    <w:rsid w:val="00545E2F"/>
    <w:rsid w:val="00571A3E"/>
    <w:rsid w:val="005747A5"/>
    <w:rsid w:val="005B28B0"/>
    <w:rsid w:val="005B41FB"/>
    <w:rsid w:val="00612EDD"/>
    <w:rsid w:val="00614AD5"/>
    <w:rsid w:val="0062112B"/>
    <w:rsid w:val="00683C2D"/>
    <w:rsid w:val="006D63F8"/>
    <w:rsid w:val="0071741F"/>
    <w:rsid w:val="00744E45"/>
    <w:rsid w:val="007A614A"/>
    <w:rsid w:val="007E1195"/>
    <w:rsid w:val="00876301"/>
    <w:rsid w:val="0089228A"/>
    <w:rsid w:val="008B04A4"/>
    <w:rsid w:val="008B261E"/>
    <w:rsid w:val="008D40C3"/>
    <w:rsid w:val="008F127C"/>
    <w:rsid w:val="0091779E"/>
    <w:rsid w:val="00957FD8"/>
    <w:rsid w:val="0099134E"/>
    <w:rsid w:val="009E050C"/>
    <w:rsid w:val="009F1FAD"/>
    <w:rsid w:val="00A16709"/>
    <w:rsid w:val="00A6589D"/>
    <w:rsid w:val="00A74AB4"/>
    <w:rsid w:val="00A91E4E"/>
    <w:rsid w:val="00B5159D"/>
    <w:rsid w:val="00B83667"/>
    <w:rsid w:val="00B976EB"/>
    <w:rsid w:val="00BE4C21"/>
    <w:rsid w:val="00BF1B78"/>
    <w:rsid w:val="00BF43B6"/>
    <w:rsid w:val="00C45F32"/>
    <w:rsid w:val="00C80D71"/>
    <w:rsid w:val="00CC4FCE"/>
    <w:rsid w:val="00CC656C"/>
    <w:rsid w:val="00D02F35"/>
    <w:rsid w:val="00D638B2"/>
    <w:rsid w:val="00D83214"/>
    <w:rsid w:val="00D876A1"/>
    <w:rsid w:val="00DC286B"/>
    <w:rsid w:val="00E00EEB"/>
    <w:rsid w:val="00E06005"/>
    <w:rsid w:val="00E941EE"/>
    <w:rsid w:val="00F8397A"/>
    <w:rsid w:val="00FB3F9E"/>
    <w:rsid w:val="00FC6BEF"/>
    <w:rsid w:val="00FE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80"/>
  </w:style>
  <w:style w:type="paragraph" w:styleId="Heading1">
    <w:name w:val="heading 1"/>
    <w:basedOn w:val="Normal"/>
    <w:next w:val="Normal"/>
    <w:link w:val="Heading1Char"/>
    <w:uiPriority w:val="9"/>
    <w:qFormat/>
    <w:rsid w:val="00301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0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87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2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E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7AC5"/>
    <w:rPr>
      <w:i/>
      <w:iCs/>
    </w:rPr>
  </w:style>
  <w:style w:type="paragraph" w:styleId="NormalWeb">
    <w:name w:val="Normal (Web)"/>
    <w:basedOn w:val="Normal"/>
    <w:uiPriority w:val="99"/>
    <w:unhideWhenUsed/>
    <w:rsid w:val="008B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667"/>
  </w:style>
  <w:style w:type="paragraph" w:styleId="Footer">
    <w:name w:val="footer"/>
    <w:basedOn w:val="Normal"/>
    <w:link w:val="FooterChar"/>
    <w:uiPriority w:val="99"/>
    <w:unhideWhenUsed/>
    <w:rsid w:val="00B8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67"/>
  </w:style>
  <w:style w:type="paragraph" w:styleId="EndnoteText">
    <w:name w:val="endnote text"/>
    <w:basedOn w:val="Normal"/>
    <w:link w:val="EndnoteTextChar"/>
    <w:uiPriority w:val="99"/>
    <w:semiHidden/>
    <w:unhideWhenUsed/>
    <w:rsid w:val="00F83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9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39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A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A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A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36CD"/>
    <w:rsid w:val="0050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9EFAC66CA74CACA69386190A28296B">
    <w:name w:val="299EFAC66CA74CACA69386190A28296B"/>
    <w:rsid w:val="005036CD"/>
  </w:style>
  <w:style w:type="paragraph" w:customStyle="1" w:styleId="DC8275A51F304CA7852B65BB3A5FF7EF">
    <w:name w:val="DC8275A51F304CA7852B65BB3A5FF7EF"/>
    <w:rsid w:val="005036CD"/>
  </w:style>
  <w:style w:type="paragraph" w:customStyle="1" w:styleId="D1A577A5373D428E9C13031E175D6A26">
    <w:name w:val="D1A577A5373D428E9C13031E175D6A26"/>
    <w:rsid w:val="005036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CDD4-452A-4439-B390-EB20A912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mpr1</dc:creator>
  <cp:lastModifiedBy>Monica Rivero</cp:lastModifiedBy>
  <cp:revision>3</cp:revision>
  <cp:lastPrinted>2011-09-01T21:01:00Z</cp:lastPrinted>
  <dcterms:created xsi:type="dcterms:W3CDTF">2011-09-06T19:11:00Z</dcterms:created>
  <dcterms:modified xsi:type="dcterms:W3CDTF">2011-09-06T19:16:00Z</dcterms:modified>
</cp:coreProperties>
</file>